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B83CA" w14:textId="30360DF5" w:rsidR="00BC7458" w:rsidRPr="00BC7458" w:rsidRDefault="00BC7458" w:rsidP="00504888">
      <w:pPr>
        <w:ind w:firstLineChars="100" w:firstLine="240"/>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様式３</w:t>
      </w:r>
      <w:r w:rsidR="00066555">
        <w:rPr>
          <w:rFonts w:ascii="ＭＳ 明朝" w:eastAsia="ＭＳ 明朝" w:hAnsi="ＭＳ 明朝" w:cs="Times New Roman" w:hint="eastAsia"/>
          <w:kern w:val="0"/>
          <w:sz w:val="24"/>
          <w:szCs w:val="24"/>
        </w:rPr>
        <w:t>（個人用）</w:t>
      </w:r>
      <w:r w:rsidRPr="00BC7458">
        <w:rPr>
          <w:rFonts w:ascii="ＭＳ 明朝" w:eastAsia="ＭＳ 明朝" w:hAnsi="ＭＳ 明朝" w:cs="Times New Roman" w:hint="eastAsia"/>
          <w:kern w:val="0"/>
          <w:sz w:val="24"/>
          <w:szCs w:val="24"/>
        </w:rPr>
        <w:t xml:space="preserve">　</w:t>
      </w:r>
    </w:p>
    <w:p w14:paraId="675BA80F" w14:textId="77777777" w:rsidR="00BC7458" w:rsidRPr="00BC7458" w:rsidRDefault="00BC7458" w:rsidP="00BC7458">
      <w:pPr>
        <w:ind w:firstLineChars="100" w:firstLine="240"/>
        <w:jc w:val="right"/>
        <w:rPr>
          <w:rFonts w:ascii="ＭＳ 明朝" w:eastAsia="ＭＳ 明朝" w:hAnsi="ＭＳ 明朝" w:cs="Times New Roman"/>
          <w:kern w:val="0"/>
          <w:sz w:val="24"/>
          <w:szCs w:val="24"/>
        </w:rPr>
      </w:pPr>
    </w:p>
    <w:p w14:paraId="424B32D2" w14:textId="77777777" w:rsidR="00BC7458" w:rsidRPr="00BC7458" w:rsidRDefault="00BC7458" w:rsidP="00BC7458">
      <w:pPr>
        <w:jc w:val="center"/>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買出人誓約書</w:t>
      </w:r>
    </w:p>
    <w:p w14:paraId="59E9874B"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年　　月　　日</w:t>
      </w:r>
    </w:p>
    <w:p w14:paraId="6EF81C63"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（宛先）</w:t>
      </w:r>
    </w:p>
    <w:p w14:paraId="3F66017E" w14:textId="77777777" w:rsidR="00BC7458" w:rsidRPr="00BC7458" w:rsidRDefault="00BC7458" w:rsidP="00BC7458">
      <w:pPr>
        <w:ind w:firstLineChars="300" w:firstLine="720"/>
        <w:jc w:val="left"/>
        <w:rPr>
          <w:rFonts w:ascii="ＭＳ 明朝" w:eastAsia="ＭＳ 明朝" w:hAnsi="ＭＳ 明朝" w:cs="Times New Roman"/>
          <w:kern w:val="0"/>
          <w:sz w:val="24"/>
          <w:szCs w:val="24"/>
        </w:rPr>
      </w:pPr>
      <w:r w:rsidRPr="00BC7458">
        <w:rPr>
          <w:rFonts w:ascii="ＭＳ 明朝" w:eastAsia="ＭＳ 明朝" w:hAnsi="ＭＳ 明朝" w:hint="eastAsia"/>
          <w:kern w:val="16"/>
          <w:sz w:val="24"/>
          <w:szCs w:val="24"/>
        </w:rPr>
        <w:t>札幌水産物精算株式会社（札幌市中央卸売市場水産協議会）</w:t>
      </w:r>
    </w:p>
    <w:p w14:paraId="47541E9B" w14:textId="77777777" w:rsidR="00BC7458" w:rsidRPr="00BC7458" w:rsidRDefault="00BC7458" w:rsidP="00BC7458">
      <w:pPr>
        <w:ind w:firstLineChars="300" w:firstLine="720"/>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札幌市長</w:t>
      </w:r>
    </w:p>
    <w:p w14:paraId="0127065D" w14:textId="439E6745"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w:t>
      </w:r>
      <w:r w:rsidR="00066555">
        <w:rPr>
          <w:rFonts w:ascii="ＭＳ 明朝" w:eastAsia="ＭＳ 明朝" w:hAnsi="ＭＳ 明朝" w:cs="Times New Roman" w:hint="eastAsia"/>
          <w:kern w:val="0"/>
          <w:sz w:val="24"/>
          <w:szCs w:val="24"/>
        </w:rPr>
        <w:t>自宅</w:t>
      </w:r>
      <w:r w:rsidRPr="00BC7458">
        <w:rPr>
          <w:rFonts w:ascii="ＭＳ 明朝" w:eastAsia="ＭＳ 明朝" w:hAnsi="ＭＳ 明朝" w:cs="Times New Roman" w:hint="eastAsia"/>
          <w:kern w:val="0"/>
          <w:sz w:val="24"/>
          <w:szCs w:val="24"/>
        </w:rPr>
        <w:t>住所</w:t>
      </w:r>
    </w:p>
    <w:p w14:paraId="512BE065" w14:textId="66CDED22"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氏</w:t>
      </w:r>
      <w:r w:rsidR="0006588C">
        <w:rPr>
          <w:rFonts w:ascii="ＭＳ 明朝" w:eastAsia="ＭＳ 明朝" w:hAnsi="ＭＳ 明朝" w:cs="Times New Roman" w:hint="eastAsia"/>
          <w:kern w:val="0"/>
          <w:sz w:val="24"/>
          <w:szCs w:val="24"/>
        </w:rPr>
        <w:t xml:space="preserve">　</w:t>
      </w:r>
      <w:r w:rsidRPr="00BC7458">
        <w:rPr>
          <w:rFonts w:ascii="ＭＳ 明朝" w:eastAsia="ＭＳ 明朝" w:hAnsi="ＭＳ 明朝" w:cs="Times New Roman" w:hint="eastAsia"/>
          <w:kern w:val="0"/>
          <w:sz w:val="24"/>
          <w:szCs w:val="24"/>
        </w:rPr>
        <w:t>名</w:t>
      </w:r>
      <w:r w:rsidR="00DC52BA">
        <w:rPr>
          <w:rFonts w:ascii="ＭＳ 明朝" w:eastAsia="ＭＳ 明朝" w:hAnsi="ＭＳ 明朝" w:cs="Times New Roman" w:hint="eastAsia"/>
          <w:kern w:val="0"/>
          <w:sz w:val="24"/>
          <w:szCs w:val="24"/>
        </w:rPr>
        <w:t xml:space="preserve">　　　</w:t>
      </w:r>
      <w:r w:rsidRPr="00BC7458">
        <w:rPr>
          <w:rFonts w:ascii="ＭＳ 明朝" w:eastAsia="ＭＳ 明朝" w:hAnsi="ＭＳ 明朝" w:cs="Times New Roman" w:hint="eastAsia"/>
          <w:kern w:val="0"/>
          <w:sz w:val="24"/>
          <w:szCs w:val="24"/>
        </w:rPr>
        <w:t xml:space="preserve">　　　　　　　　　　　　印</w:t>
      </w:r>
    </w:p>
    <w:p w14:paraId="1B4C6EE4" w14:textId="77777777" w:rsidR="00BC7458" w:rsidRPr="00BC7458" w:rsidRDefault="00BC7458" w:rsidP="00BC7458">
      <w:pPr>
        <w:jc w:val="left"/>
        <w:rPr>
          <w:rFonts w:ascii="ＭＳ 明朝" w:eastAsia="ＭＳ 明朝" w:hAnsi="ＭＳ 明朝" w:cs="Times New Roman"/>
          <w:kern w:val="0"/>
          <w:sz w:val="24"/>
          <w:szCs w:val="24"/>
        </w:rPr>
      </w:pPr>
    </w:p>
    <w:p w14:paraId="5E46EADB" w14:textId="34B64AF2"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１</w:t>
      </w:r>
      <w:r w:rsidRPr="00BC7458">
        <w:rPr>
          <w:rFonts w:ascii="ＭＳ 明朝" w:eastAsia="ＭＳ 明朝" w:hAnsi="ＭＳ 明朝" w:cs="Times New Roman" w:hint="eastAsia"/>
          <w:kern w:val="0"/>
          <w:sz w:val="24"/>
          <w:szCs w:val="24"/>
        </w:rPr>
        <w:t xml:space="preserve">　私は、札幌市中央卸売市場水産物部買出人要領第５条の規定に該当していないことを誓約します。</w:t>
      </w:r>
    </w:p>
    <w:p w14:paraId="61ACBF14"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２</w:t>
      </w:r>
      <w:r w:rsidRPr="00BC7458">
        <w:rPr>
          <w:rFonts w:ascii="ＭＳ 明朝" w:eastAsia="ＭＳ 明朝" w:hAnsi="ＭＳ 明朝" w:cs="Times New Roman" w:hint="eastAsia"/>
          <w:kern w:val="0"/>
          <w:sz w:val="24"/>
          <w:szCs w:val="24"/>
        </w:rPr>
        <w:t xml:space="preserve">　上記１の誓約内容を確認するため、札幌市が他の官公署に照会を行うことについて同意します。</w:t>
      </w:r>
    </w:p>
    <w:p w14:paraId="3B2B5535"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 xml:space="preserve">３　</w:t>
      </w:r>
      <w:r w:rsidRPr="00BC7458">
        <w:rPr>
          <w:rFonts w:ascii="ＭＳ 明朝" w:eastAsia="ＭＳ 明朝" w:hAnsi="ＭＳ 明朝" w:cs="Times New Roman" w:hint="eastAsia"/>
          <w:kern w:val="0"/>
          <w:sz w:val="24"/>
          <w:szCs w:val="24"/>
        </w:rPr>
        <w:t>買出人になったときは、関係諸法規、業務規程及び施行規則並びにこれらに基づく命令、指示、処分を遵守のうえ誠実に取引することはもちろん、万一これらに違反し、又はその他の指示に対して不都合な行為があったときは、買出人登録（届出）の取消しその他の相当の処分を受けても異議ありません。</w:t>
      </w:r>
    </w:p>
    <w:p w14:paraId="08709E29"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 xml:space="preserve">４　</w:t>
      </w:r>
      <w:r w:rsidRPr="00BC7458">
        <w:rPr>
          <w:rFonts w:ascii="ＭＳ 明朝" w:eastAsia="ＭＳ 明朝" w:hAnsi="ＭＳ 明朝" w:cs="Times New Roman" w:hint="eastAsia"/>
          <w:kern w:val="0"/>
          <w:sz w:val="24"/>
          <w:szCs w:val="24"/>
        </w:rPr>
        <w:t>札幌市長、札幌市中央卸売市場水産協議会、曲〆高橋水産株式会社、丸水札幌中央水産株式会社、札幌市水産物卸売協同組合、札幌水産物商業協同組合、道央水産物商業協同組合、札幌水産物精算株式会社又は各仲卸業者が、関係諸法規、業務規程及び施行規則並びにこれらに基づく命令、指示、処分に基づいて行う行為については異議ありません。</w:t>
      </w:r>
    </w:p>
    <w:p w14:paraId="63703E72"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w:t>
      </w:r>
    </w:p>
    <w:p w14:paraId="6418740D" w14:textId="77777777" w:rsidR="00BC7458" w:rsidRDefault="00BC7458" w:rsidP="00BC7458">
      <w:pPr>
        <w:jc w:val="left"/>
        <w:rPr>
          <w:rFonts w:ascii="ＭＳ 明朝" w:eastAsia="ＭＳ 明朝" w:hAnsi="ＭＳ 明朝" w:cs="Times New Roman"/>
          <w:kern w:val="0"/>
          <w:sz w:val="24"/>
          <w:szCs w:val="24"/>
        </w:rPr>
      </w:pPr>
    </w:p>
    <w:p w14:paraId="1929125B" w14:textId="77777777" w:rsidR="00BC7458" w:rsidRDefault="00BC7458" w:rsidP="00BC7458">
      <w:pPr>
        <w:jc w:val="left"/>
        <w:rPr>
          <w:rFonts w:ascii="ＭＳ 明朝" w:eastAsia="ＭＳ 明朝" w:hAnsi="ＭＳ 明朝" w:cs="Times New Roman"/>
          <w:kern w:val="0"/>
          <w:sz w:val="24"/>
          <w:szCs w:val="24"/>
        </w:rPr>
      </w:pPr>
    </w:p>
    <w:p w14:paraId="57B1FBA8" w14:textId="77777777" w:rsidR="00BC7458" w:rsidRDefault="00BC7458" w:rsidP="00BC7458">
      <w:pPr>
        <w:jc w:val="left"/>
        <w:rPr>
          <w:rFonts w:ascii="ＭＳ 明朝" w:eastAsia="ＭＳ 明朝" w:hAnsi="ＭＳ 明朝" w:cs="Times New Roman"/>
          <w:kern w:val="0"/>
          <w:sz w:val="24"/>
          <w:szCs w:val="24"/>
        </w:rPr>
      </w:pPr>
    </w:p>
    <w:p w14:paraId="62104AA0" w14:textId="77777777" w:rsidR="00BC7458" w:rsidRDefault="00BC7458" w:rsidP="00BC7458">
      <w:pPr>
        <w:jc w:val="left"/>
        <w:rPr>
          <w:rFonts w:ascii="ＭＳ 明朝" w:eastAsia="ＭＳ 明朝" w:hAnsi="ＭＳ 明朝" w:cs="Times New Roman"/>
          <w:kern w:val="0"/>
          <w:sz w:val="24"/>
          <w:szCs w:val="24"/>
        </w:rPr>
      </w:pPr>
    </w:p>
    <w:p w14:paraId="260BB9DD" w14:textId="77777777" w:rsidR="00BC7458" w:rsidRDefault="00BC7458" w:rsidP="00BC7458">
      <w:pPr>
        <w:jc w:val="left"/>
        <w:rPr>
          <w:rFonts w:ascii="ＭＳ 明朝" w:eastAsia="ＭＳ 明朝" w:hAnsi="ＭＳ 明朝" w:cs="Times New Roman"/>
          <w:kern w:val="0"/>
          <w:sz w:val="24"/>
          <w:szCs w:val="24"/>
        </w:rPr>
      </w:pPr>
    </w:p>
    <w:p w14:paraId="2AE60FAE" w14:textId="77777777" w:rsidR="00BC7458" w:rsidRDefault="00BC7458" w:rsidP="00BC7458">
      <w:pPr>
        <w:jc w:val="left"/>
        <w:rPr>
          <w:rFonts w:ascii="ＭＳ 明朝" w:eastAsia="ＭＳ 明朝" w:hAnsi="ＭＳ 明朝" w:cs="Times New Roman"/>
          <w:kern w:val="0"/>
          <w:sz w:val="24"/>
          <w:szCs w:val="24"/>
        </w:rPr>
      </w:pPr>
    </w:p>
    <w:p w14:paraId="56F4491F" w14:textId="77777777" w:rsidR="00BC7458" w:rsidRDefault="00BC7458" w:rsidP="00BC7458">
      <w:pPr>
        <w:jc w:val="left"/>
        <w:rPr>
          <w:rFonts w:ascii="ＭＳ 明朝" w:eastAsia="ＭＳ 明朝" w:hAnsi="ＭＳ 明朝" w:cs="Times New Roman"/>
          <w:kern w:val="0"/>
          <w:sz w:val="24"/>
          <w:szCs w:val="24"/>
        </w:rPr>
      </w:pPr>
    </w:p>
    <w:p w14:paraId="74A60BF7" w14:textId="77777777" w:rsidR="00BC7458" w:rsidRDefault="00BC7458" w:rsidP="00BC7458">
      <w:pPr>
        <w:jc w:val="left"/>
        <w:rPr>
          <w:rFonts w:ascii="ＭＳ 明朝" w:eastAsia="ＭＳ 明朝" w:hAnsi="ＭＳ 明朝" w:cs="Times New Roman"/>
          <w:kern w:val="0"/>
          <w:sz w:val="24"/>
          <w:szCs w:val="24"/>
        </w:rPr>
      </w:pPr>
    </w:p>
    <w:p w14:paraId="2125FD8A" w14:textId="77777777" w:rsidR="00BC7458" w:rsidRDefault="00BC7458" w:rsidP="00BC7458">
      <w:pPr>
        <w:jc w:val="left"/>
        <w:rPr>
          <w:rFonts w:ascii="ＭＳ 明朝" w:eastAsia="ＭＳ 明朝" w:hAnsi="ＭＳ 明朝" w:cs="Times New Roman"/>
          <w:kern w:val="0"/>
          <w:sz w:val="24"/>
          <w:szCs w:val="24"/>
        </w:rPr>
      </w:pPr>
    </w:p>
    <w:p w14:paraId="497C65E2" w14:textId="77777777" w:rsidR="00BC7458" w:rsidRPr="00BC7458" w:rsidRDefault="00BC7458" w:rsidP="00BC7458">
      <w:pPr>
        <w:jc w:val="left"/>
        <w:rPr>
          <w:rFonts w:ascii="ＭＳ 明朝" w:eastAsia="ＭＳ 明朝" w:hAnsi="ＭＳ 明朝" w:cs="Times New Roman"/>
          <w:kern w:val="0"/>
          <w:sz w:val="24"/>
          <w:szCs w:val="24"/>
        </w:rPr>
      </w:pPr>
    </w:p>
    <w:p w14:paraId="445D6545" w14:textId="77777777" w:rsidR="00E823B4" w:rsidRDefault="00BC7458" w:rsidP="00BC7458">
      <w:pPr>
        <w:rPr>
          <w:rFonts w:ascii="ＭＳ 明朝" w:eastAsia="ＭＳ 明朝" w:hAnsi="ＭＳ 明朝" w:cs="Times New Roman"/>
          <w:kern w:val="0"/>
          <w:szCs w:val="21"/>
        </w:rPr>
      </w:pPr>
      <w:r w:rsidRPr="00BC7458">
        <w:rPr>
          <w:rFonts w:ascii="ＭＳ 明朝" w:eastAsia="ＭＳ 明朝" w:hAnsi="ＭＳ 明朝" w:cs="Times New Roman" w:hint="eastAsia"/>
          <w:kern w:val="0"/>
          <w:szCs w:val="21"/>
        </w:rPr>
        <w:t>（裏面</w:t>
      </w:r>
      <w:r>
        <w:rPr>
          <w:rFonts w:ascii="ＭＳ 明朝" w:eastAsia="ＭＳ 明朝" w:hAnsi="ＭＳ 明朝" w:cs="Times New Roman" w:hint="eastAsia"/>
          <w:kern w:val="0"/>
          <w:szCs w:val="21"/>
        </w:rPr>
        <w:t>の「</w:t>
      </w:r>
      <w:r w:rsidRPr="00BC7458">
        <w:rPr>
          <w:rFonts w:ascii="ＭＳ 明朝" w:eastAsia="ＭＳ 明朝" w:hAnsi="ＭＳ 明朝" w:cs="Times New Roman" w:hint="eastAsia"/>
          <w:kern w:val="0"/>
          <w:szCs w:val="21"/>
        </w:rPr>
        <w:t>欠格条件チェック表</w:t>
      </w:r>
      <w:r>
        <w:rPr>
          <w:rFonts w:ascii="ＭＳ 明朝" w:eastAsia="ＭＳ 明朝" w:hAnsi="ＭＳ 明朝" w:cs="Times New Roman" w:hint="eastAsia"/>
          <w:kern w:val="0"/>
          <w:szCs w:val="21"/>
        </w:rPr>
        <w:t>」をご記入ください。</w:t>
      </w:r>
      <w:r w:rsidRPr="00BC7458">
        <w:rPr>
          <w:rFonts w:ascii="ＭＳ 明朝" w:eastAsia="ＭＳ 明朝" w:hAnsi="ＭＳ 明朝" w:cs="Times New Roman" w:hint="eastAsia"/>
          <w:kern w:val="0"/>
          <w:szCs w:val="21"/>
        </w:rPr>
        <w:t>）</w:t>
      </w:r>
    </w:p>
    <w:p w14:paraId="4E02DD8F" w14:textId="77777777" w:rsidR="00B4202F" w:rsidRPr="00BC7458" w:rsidRDefault="00B4202F" w:rsidP="00BC7458">
      <w:pPr>
        <w:rPr>
          <w:rFonts w:ascii="ＭＳ 明朝" w:eastAsia="ＭＳ 明朝" w:hAnsi="ＭＳ 明朝" w:cs="Times New Roman"/>
          <w:kern w:val="0"/>
          <w:szCs w:val="21"/>
        </w:rPr>
      </w:pPr>
    </w:p>
    <w:p w14:paraId="5EFA9A74"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lastRenderedPageBreak/>
        <w:t>欠格条件チェック表</w:t>
      </w:r>
    </w:p>
    <w:tbl>
      <w:tblPr>
        <w:tblStyle w:val="a7"/>
        <w:tblW w:w="0" w:type="auto"/>
        <w:tblLayout w:type="fixed"/>
        <w:tblLook w:val="04A0" w:firstRow="1" w:lastRow="0" w:firstColumn="1" w:lastColumn="0" w:noHBand="0" w:noVBand="1"/>
      </w:tblPr>
      <w:tblGrid>
        <w:gridCol w:w="6799"/>
        <w:gridCol w:w="1560"/>
      </w:tblGrid>
      <w:tr w:rsidR="00BC7458" w:rsidRPr="00BC7458" w14:paraId="6A2249B3" w14:textId="77777777" w:rsidTr="00BC7458">
        <w:tc>
          <w:tcPr>
            <w:tcW w:w="6799" w:type="dxa"/>
            <w:tcBorders>
              <w:bottom w:val="double" w:sz="4" w:space="0" w:color="auto"/>
            </w:tcBorders>
            <w:vAlign w:val="center"/>
          </w:tcPr>
          <w:p w14:paraId="4F04365F" w14:textId="77777777" w:rsidR="00BC7458" w:rsidRPr="00BC7458" w:rsidRDefault="00BC7458" w:rsidP="00BC7458">
            <w:pPr>
              <w:jc w:val="center"/>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チェック項目</w:t>
            </w:r>
          </w:p>
        </w:tc>
        <w:tc>
          <w:tcPr>
            <w:tcW w:w="1560" w:type="dxa"/>
            <w:tcBorders>
              <w:bottom w:val="double" w:sz="4" w:space="0" w:color="auto"/>
            </w:tcBorders>
            <w:vAlign w:val="center"/>
          </w:tcPr>
          <w:p w14:paraId="6FA6B95E"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該当しない場合に</w:t>
            </w:r>
            <w:r w:rsidR="00AC77DB" w:rsidRPr="00AC77DB">
              <w:rPr>
                <w:rFonts w:ascii="ＭＳ 明朝" w:eastAsia="ＭＳ 明朝" w:hAnsi="ＭＳ 明朝" w:cs="Times New Roman" w:hint="eastAsia"/>
                <w:kern w:val="0"/>
                <w:sz w:val="24"/>
                <w:szCs w:val="24"/>
              </w:rPr>
              <w:t>○をつける。</w:t>
            </w:r>
          </w:p>
        </w:tc>
      </w:tr>
      <w:tr w:rsidR="00BC7458" w:rsidRPr="00BC7458" w14:paraId="2C9C89CA" w14:textId="77777777" w:rsidTr="00BC7458">
        <w:trPr>
          <w:trHeight w:val="1045"/>
        </w:trPr>
        <w:tc>
          <w:tcPr>
            <w:tcW w:w="6799" w:type="dxa"/>
            <w:tcBorders>
              <w:top w:val="double" w:sz="4" w:space="0" w:color="auto"/>
            </w:tcBorders>
            <w:vAlign w:val="center"/>
          </w:tcPr>
          <w:p w14:paraId="4072504A"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(1) 破産手続開始の決定を受けて復権を得ない者であるとき。</w:t>
            </w:r>
          </w:p>
        </w:tc>
        <w:tc>
          <w:tcPr>
            <w:tcW w:w="1560" w:type="dxa"/>
            <w:tcBorders>
              <w:top w:val="double" w:sz="4" w:space="0" w:color="auto"/>
            </w:tcBorders>
          </w:tcPr>
          <w:p w14:paraId="7C7EEED0"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670BAD6E" w14:textId="77777777" w:rsidTr="00BC7458">
        <w:tc>
          <w:tcPr>
            <w:tcW w:w="6799" w:type="dxa"/>
            <w:vAlign w:val="center"/>
          </w:tcPr>
          <w:p w14:paraId="0C5ED756"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(2) 禁錮以上の刑に処せられた者又は物品の品質管理に関する取扱要領で定める生鮮食料品等の取引に関する法律若しくは業務規程の規定に違反して罰金の刑に処せられた者で、その刑の執行を終わり、又はその刑の執行を受けることがなくなった日から起算して３年を経過しない者であるとき。</w:t>
            </w:r>
          </w:p>
        </w:tc>
        <w:tc>
          <w:tcPr>
            <w:tcW w:w="1560" w:type="dxa"/>
          </w:tcPr>
          <w:p w14:paraId="2D77C6A0"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73D825DD" w14:textId="77777777" w:rsidTr="00BC7458">
        <w:trPr>
          <w:trHeight w:val="1342"/>
        </w:trPr>
        <w:tc>
          <w:tcPr>
            <w:tcW w:w="6799" w:type="dxa"/>
            <w:vAlign w:val="center"/>
          </w:tcPr>
          <w:p w14:paraId="460955D6"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(3) 業務規程又は関係諸法令に違反して行政処分を受けた者で、その処分を受けた日から起算して１年を経過していない者であるとき。</w:t>
            </w:r>
          </w:p>
        </w:tc>
        <w:tc>
          <w:tcPr>
            <w:tcW w:w="1560" w:type="dxa"/>
          </w:tcPr>
          <w:p w14:paraId="6F2EDCC3"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033EB2B4" w14:textId="77777777" w:rsidTr="00BC7458">
        <w:trPr>
          <w:trHeight w:val="1102"/>
        </w:trPr>
        <w:tc>
          <w:tcPr>
            <w:tcW w:w="6799" w:type="dxa"/>
            <w:vAlign w:val="center"/>
          </w:tcPr>
          <w:p w14:paraId="46318765" w14:textId="68074015" w:rsidR="00BC7458" w:rsidRPr="00BC7458" w:rsidRDefault="00BC7458" w:rsidP="00BC7458">
            <w:pPr>
              <w:jc w:val="left"/>
              <w:rPr>
                <w:rFonts w:ascii="ＭＳ 明朝" w:eastAsia="ＭＳ 明朝" w:hAnsi="ＭＳ 明朝" w:cs="Times New Roman" w:hint="eastAsia"/>
                <w:kern w:val="0"/>
                <w:sz w:val="24"/>
                <w:szCs w:val="24"/>
              </w:rPr>
            </w:pPr>
            <w:r w:rsidRPr="00BC7458">
              <w:rPr>
                <w:rFonts w:ascii="ＭＳ 明朝" w:eastAsia="ＭＳ 明朝" w:hAnsi="ＭＳ 明朝" w:cs="Times New Roman"/>
                <w:kern w:val="0"/>
                <w:sz w:val="24"/>
                <w:szCs w:val="24"/>
              </w:rPr>
              <w:t xml:space="preserve">(4) </w:t>
            </w:r>
            <w:r w:rsidR="003A6C0C">
              <w:rPr>
                <w:rFonts w:ascii="ＭＳ 明朝" w:eastAsia="ＭＳ 明朝" w:hAnsi="ＭＳ 明朝" w:cs="Times New Roman" w:hint="eastAsia"/>
                <w:kern w:val="0"/>
                <w:sz w:val="24"/>
                <w:szCs w:val="24"/>
              </w:rPr>
              <w:t>申請時点で満１８歳未満の者であるとき。</w:t>
            </w:r>
          </w:p>
        </w:tc>
        <w:tc>
          <w:tcPr>
            <w:tcW w:w="1560" w:type="dxa"/>
          </w:tcPr>
          <w:p w14:paraId="75240E1F"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5A9D1FFC" w14:textId="77777777" w:rsidTr="00BC7458">
        <w:trPr>
          <w:trHeight w:val="1396"/>
        </w:trPr>
        <w:tc>
          <w:tcPr>
            <w:tcW w:w="6799" w:type="dxa"/>
            <w:vAlign w:val="center"/>
          </w:tcPr>
          <w:p w14:paraId="175A4530" w14:textId="77777777" w:rsidR="00BC7458" w:rsidRPr="00BC7458" w:rsidRDefault="00BC7458" w:rsidP="00BC7458">
            <w:pPr>
              <w:jc w:val="left"/>
              <w:rPr>
                <w:rFonts w:ascii="ＭＳ 明朝" w:eastAsia="ＭＳ 明朝" w:hAnsi="ＭＳ 明朝" w:cs="Times New Roman"/>
                <w:kern w:val="0"/>
                <w:sz w:val="24"/>
                <w:szCs w:val="24"/>
              </w:rPr>
            </w:pPr>
            <w:bookmarkStart w:id="0" w:name="_GoBack"/>
            <w:r w:rsidRPr="00BC7458">
              <w:rPr>
                <w:rFonts w:ascii="ＭＳ 明朝" w:eastAsia="ＭＳ 明朝" w:hAnsi="ＭＳ 明朝" w:cs="Times New Roman"/>
                <w:kern w:val="0"/>
                <w:sz w:val="24"/>
                <w:szCs w:val="24"/>
              </w:rPr>
              <w:t>(5) 当該買出人としての資力及び信用を有さない者</w:t>
            </w:r>
          </w:p>
        </w:tc>
        <w:tc>
          <w:tcPr>
            <w:tcW w:w="1560" w:type="dxa"/>
          </w:tcPr>
          <w:p w14:paraId="7D1CF2D7" w14:textId="77777777" w:rsidR="00BC7458" w:rsidRPr="00BC7458" w:rsidRDefault="00BC7458" w:rsidP="00BC7458">
            <w:pPr>
              <w:jc w:val="left"/>
              <w:rPr>
                <w:rFonts w:ascii="ＭＳ 明朝" w:eastAsia="ＭＳ 明朝" w:hAnsi="ＭＳ 明朝" w:cs="Times New Roman"/>
                <w:kern w:val="0"/>
                <w:sz w:val="24"/>
                <w:szCs w:val="24"/>
              </w:rPr>
            </w:pPr>
          </w:p>
        </w:tc>
      </w:tr>
      <w:bookmarkEnd w:id="0"/>
      <w:tr w:rsidR="00BC7458" w:rsidRPr="00BC7458" w14:paraId="72EBE8DB" w14:textId="77777777" w:rsidTr="00BC7458">
        <w:trPr>
          <w:trHeight w:val="879"/>
        </w:trPr>
        <w:tc>
          <w:tcPr>
            <w:tcW w:w="6799" w:type="dxa"/>
            <w:vAlign w:val="center"/>
          </w:tcPr>
          <w:p w14:paraId="58E0E661"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(6)</w:t>
            </w:r>
            <w:r w:rsidRPr="00BC7458">
              <w:rPr>
                <w:rFonts w:ascii="ＭＳ 明朝" w:eastAsia="ＭＳ 明朝" w:hAnsi="ＭＳ 明朝" w:cs="Times New Roman" w:hint="eastAsia"/>
                <w:kern w:val="0"/>
                <w:sz w:val="24"/>
                <w:szCs w:val="24"/>
              </w:rPr>
              <w:t xml:space="preserve"> </w:t>
            </w:r>
            <w:r w:rsidRPr="00BC7458">
              <w:rPr>
                <w:rFonts w:ascii="ＭＳ 明朝" w:eastAsia="ＭＳ 明朝" w:hAnsi="ＭＳ 明朝" w:cs="Times New Roman"/>
                <w:kern w:val="0"/>
                <w:sz w:val="24"/>
                <w:szCs w:val="24"/>
              </w:rPr>
              <w:t>暴力団関係事業者又は暴力団員であるとき。</w:t>
            </w:r>
          </w:p>
        </w:tc>
        <w:tc>
          <w:tcPr>
            <w:tcW w:w="1560" w:type="dxa"/>
          </w:tcPr>
          <w:p w14:paraId="46F2FD4A"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10934D2D" w14:textId="77777777" w:rsidTr="00BC7458">
        <w:tc>
          <w:tcPr>
            <w:tcW w:w="6799" w:type="dxa"/>
          </w:tcPr>
          <w:p w14:paraId="5F5105C1" w14:textId="77777777" w:rsidR="00BC7458" w:rsidRPr="00BC7458" w:rsidRDefault="00BC7458" w:rsidP="009645F4">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(7) 申請者が法人であって申請者の業務を執行する役員のうちに、</w:t>
            </w:r>
            <w:r w:rsidR="009645F4">
              <w:rPr>
                <w:rFonts w:ascii="ＭＳ 明朝" w:eastAsia="ＭＳ 明朝" w:hAnsi="ＭＳ 明朝" w:cs="Times New Roman" w:hint="eastAsia"/>
                <w:kern w:val="0"/>
                <w:sz w:val="24"/>
                <w:szCs w:val="24"/>
              </w:rPr>
              <w:t>上記（1）</w:t>
            </w:r>
            <w:r w:rsidRPr="00BC7458">
              <w:rPr>
                <w:rFonts w:ascii="ＭＳ 明朝" w:eastAsia="ＭＳ 明朝" w:hAnsi="ＭＳ 明朝" w:cs="Times New Roman"/>
                <w:kern w:val="0"/>
                <w:sz w:val="24"/>
                <w:szCs w:val="24"/>
              </w:rPr>
              <w:t>、</w:t>
            </w:r>
            <w:r w:rsidR="009645F4">
              <w:rPr>
                <w:rFonts w:ascii="ＭＳ 明朝" w:eastAsia="ＭＳ 明朝" w:hAnsi="ＭＳ 明朝" w:cs="Times New Roman" w:hint="eastAsia"/>
                <w:kern w:val="0"/>
                <w:sz w:val="24"/>
                <w:szCs w:val="24"/>
              </w:rPr>
              <w:t>（2）</w:t>
            </w:r>
            <w:r w:rsidRPr="00BC7458">
              <w:rPr>
                <w:rFonts w:ascii="ＭＳ 明朝" w:eastAsia="ＭＳ 明朝" w:hAnsi="ＭＳ 明朝" w:cs="Times New Roman"/>
                <w:kern w:val="0"/>
                <w:sz w:val="24"/>
                <w:szCs w:val="24"/>
              </w:rPr>
              <w:t>、</w:t>
            </w:r>
            <w:r w:rsidR="009645F4">
              <w:rPr>
                <w:rFonts w:ascii="ＭＳ 明朝" w:eastAsia="ＭＳ 明朝" w:hAnsi="ＭＳ 明朝" w:cs="Times New Roman" w:hint="eastAsia"/>
                <w:kern w:val="0"/>
                <w:sz w:val="24"/>
                <w:szCs w:val="24"/>
              </w:rPr>
              <w:t>（3）</w:t>
            </w:r>
            <w:r w:rsidRPr="00BC7458">
              <w:rPr>
                <w:rFonts w:ascii="ＭＳ 明朝" w:eastAsia="ＭＳ 明朝" w:hAnsi="ＭＳ 明朝" w:cs="Times New Roman"/>
                <w:kern w:val="0"/>
                <w:sz w:val="24"/>
                <w:szCs w:val="24"/>
              </w:rPr>
              <w:t>、</w:t>
            </w:r>
            <w:r w:rsidR="009645F4">
              <w:rPr>
                <w:rFonts w:ascii="ＭＳ 明朝" w:eastAsia="ＭＳ 明朝" w:hAnsi="ＭＳ 明朝" w:cs="Times New Roman" w:hint="eastAsia"/>
                <w:kern w:val="0"/>
                <w:sz w:val="24"/>
                <w:szCs w:val="24"/>
              </w:rPr>
              <w:t>（5）</w:t>
            </w:r>
            <w:r w:rsidRPr="00BC7458">
              <w:rPr>
                <w:rFonts w:ascii="ＭＳ 明朝" w:eastAsia="ＭＳ 明朝" w:hAnsi="ＭＳ 明朝" w:cs="Times New Roman"/>
                <w:kern w:val="0"/>
                <w:sz w:val="24"/>
                <w:szCs w:val="24"/>
              </w:rPr>
              <w:t>又は</w:t>
            </w:r>
            <w:r w:rsidR="009645F4">
              <w:rPr>
                <w:rFonts w:ascii="ＭＳ 明朝" w:eastAsia="ＭＳ 明朝" w:hAnsi="ＭＳ 明朝" w:cs="Times New Roman" w:hint="eastAsia"/>
                <w:kern w:val="0"/>
                <w:sz w:val="24"/>
                <w:szCs w:val="24"/>
              </w:rPr>
              <w:t>（6）</w:t>
            </w:r>
            <w:r w:rsidRPr="00BC7458">
              <w:rPr>
                <w:rFonts w:ascii="ＭＳ 明朝" w:eastAsia="ＭＳ 明朝" w:hAnsi="ＭＳ 明朝" w:cs="Times New Roman"/>
                <w:kern w:val="0"/>
                <w:sz w:val="24"/>
                <w:szCs w:val="24"/>
              </w:rPr>
              <w:t>のいずれかに該当する者があるとき</w:t>
            </w:r>
          </w:p>
        </w:tc>
        <w:tc>
          <w:tcPr>
            <w:tcW w:w="1560" w:type="dxa"/>
          </w:tcPr>
          <w:p w14:paraId="4256A20B"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2D3E3A84" w14:textId="77777777" w:rsidTr="00BC7458">
        <w:trPr>
          <w:trHeight w:val="1176"/>
        </w:trPr>
        <w:tc>
          <w:tcPr>
            <w:tcW w:w="6799" w:type="dxa"/>
            <w:vAlign w:val="center"/>
          </w:tcPr>
          <w:p w14:paraId="7E046E44"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(8) 暴力団員等をその業務に従事させ、又はその業務の補助者として使用しているとき。</w:t>
            </w:r>
          </w:p>
        </w:tc>
        <w:tc>
          <w:tcPr>
            <w:tcW w:w="1560" w:type="dxa"/>
          </w:tcPr>
          <w:p w14:paraId="0B072C61"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76AFD40A" w14:textId="77777777" w:rsidTr="00BC7458">
        <w:trPr>
          <w:trHeight w:val="1122"/>
        </w:trPr>
        <w:tc>
          <w:tcPr>
            <w:tcW w:w="6799" w:type="dxa"/>
            <w:vAlign w:val="center"/>
          </w:tcPr>
          <w:p w14:paraId="4757930C"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(9) その業務活動について暴力団員等により支配を受けている者であると認められるとき。</w:t>
            </w:r>
          </w:p>
        </w:tc>
        <w:tc>
          <w:tcPr>
            <w:tcW w:w="1560" w:type="dxa"/>
          </w:tcPr>
          <w:p w14:paraId="05B11CF0" w14:textId="77777777" w:rsidR="00BC7458" w:rsidRPr="00BC7458" w:rsidRDefault="00BC7458" w:rsidP="00BC7458">
            <w:pPr>
              <w:jc w:val="left"/>
              <w:rPr>
                <w:rFonts w:ascii="ＭＳ 明朝" w:eastAsia="ＭＳ 明朝" w:hAnsi="ＭＳ 明朝" w:cs="Times New Roman"/>
                <w:kern w:val="0"/>
                <w:sz w:val="24"/>
                <w:szCs w:val="24"/>
              </w:rPr>
            </w:pPr>
          </w:p>
        </w:tc>
      </w:tr>
    </w:tbl>
    <w:p w14:paraId="52666DF5" w14:textId="77777777" w:rsidR="00BC7458" w:rsidRPr="00BC7458" w:rsidRDefault="00BC7458" w:rsidP="00261EE7">
      <w:pPr>
        <w:rPr>
          <w:rFonts w:ascii="ＭＳ 明朝" w:eastAsia="ＭＳ 明朝" w:hAnsi="ＭＳ 明朝"/>
        </w:rPr>
      </w:pPr>
    </w:p>
    <w:sectPr w:rsidR="00BC7458" w:rsidRPr="00BC7458" w:rsidSect="00261EE7">
      <w:pgSz w:w="11906" w:h="16838" w:code="9"/>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FECA2" w14:textId="77777777" w:rsidR="00B87A3B" w:rsidRDefault="00B87A3B" w:rsidP="00BC7458">
      <w:r>
        <w:separator/>
      </w:r>
    </w:p>
  </w:endnote>
  <w:endnote w:type="continuationSeparator" w:id="0">
    <w:p w14:paraId="5533FB7E" w14:textId="77777777" w:rsidR="00B87A3B" w:rsidRDefault="00B87A3B" w:rsidP="00BC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22C8" w14:textId="77777777" w:rsidR="00B87A3B" w:rsidRDefault="00B87A3B" w:rsidP="00BC7458">
      <w:r>
        <w:separator/>
      </w:r>
    </w:p>
  </w:footnote>
  <w:footnote w:type="continuationSeparator" w:id="0">
    <w:p w14:paraId="6099B6D8" w14:textId="77777777" w:rsidR="00B87A3B" w:rsidRDefault="00B87A3B" w:rsidP="00BC7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00"/>
    <w:rsid w:val="0006588C"/>
    <w:rsid w:val="00066555"/>
    <w:rsid w:val="00261EE7"/>
    <w:rsid w:val="003A6C0C"/>
    <w:rsid w:val="00504888"/>
    <w:rsid w:val="009645F4"/>
    <w:rsid w:val="00AC77DB"/>
    <w:rsid w:val="00AF6882"/>
    <w:rsid w:val="00B4202F"/>
    <w:rsid w:val="00B87A3B"/>
    <w:rsid w:val="00BC7458"/>
    <w:rsid w:val="00C80E7E"/>
    <w:rsid w:val="00D03614"/>
    <w:rsid w:val="00DC52BA"/>
    <w:rsid w:val="00E71D9C"/>
    <w:rsid w:val="00FD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CA8A5"/>
  <w15:chartTrackingRefBased/>
  <w15:docId w15:val="{7EDB1219-A87F-4C9E-9D15-541DD68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458"/>
    <w:pPr>
      <w:tabs>
        <w:tab w:val="center" w:pos="4252"/>
        <w:tab w:val="right" w:pos="8504"/>
      </w:tabs>
      <w:snapToGrid w:val="0"/>
    </w:pPr>
  </w:style>
  <w:style w:type="character" w:customStyle="1" w:styleId="a4">
    <w:name w:val="ヘッダー (文字)"/>
    <w:basedOn w:val="a0"/>
    <w:link w:val="a3"/>
    <w:uiPriority w:val="99"/>
    <w:rsid w:val="00BC7458"/>
  </w:style>
  <w:style w:type="paragraph" w:styleId="a5">
    <w:name w:val="footer"/>
    <w:basedOn w:val="a"/>
    <w:link w:val="a6"/>
    <w:uiPriority w:val="99"/>
    <w:unhideWhenUsed/>
    <w:rsid w:val="00BC7458"/>
    <w:pPr>
      <w:tabs>
        <w:tab w:val="center" w:pos="4252"/>
        <w:tab w:val="right" w:pos="8504"/>
      </w:tabs>
      <w:snapToGrid w:val="0"/>
    </w:pPr>
  </w:style>
  <w:style w:type="character" w:customStyle="1" w:styleId="a6">
    <w:name w:val="フッター (文字)"/>
    <w:basedOn w:val="a0"/>
    <w:link w:val="a5"/>
    <w:uiPriority w:val="99"/>
    <w:rsid w:val="00BC7458"/>
  </w:style>
  <w:style w:type="table" w:styleId="a7">
    <w:name w:val="Table Grid"/>
    <w:basedOn w:val="a1"/>
    <w:uiPriority w:val="39"/>
    <w:rsid w:val="00BC7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109.渋田　達朗</dc:creator>
  <cp:keywords/>
  <dc:description/>
  <cp:lastModifiedBy>sb60944</cp:lastModifiedBy>
  <cp:revision>12</cp:revision>
  <dcterms:created xsi:type="dcterms:W3CDTF">2022-02-02T04:07:00Z</dcterms:created>
  <dcterms:modified xsi:type="dcterms:W3CDTF">2024-03-14T03:10:00Z</dcterms:modified>
</cp:coreProperties>
</file>